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03A" w:rsidRPr="00422432" w:rsidRDefault="0041403A" w:rsidP="0041403A">
      <w:pPr>
        <w:spacing w:after="0" w:line="240" w:lineRule="auto"/>
        <w:jc w:val="center"/>
        <w:rPr>
          <w:rFonts w:ascii="Arial" w:eastAsia="UWCCYF (Big5)" w:hAnsi="Arial" w:cs="Arial"/>
          <w:sz w:val="24"/>
          <w:szCs w:val="24"/>
        </w:rPr>
      </w:pPr>
      <w:r w:rsidRPr="00EF10C9">
        <w:rPr>
          <w:rFonts w:ascii="Arial" w:eastAsia="UWCCYF (Big5)" w:hAnsi="Arial" w:cs="Arial"/>
          <w:b/>
          <w:sz w:val="40"/>
          <w:szCs w:val="40"/>
        </w:rPr>
        <w:t>Ministry Department</w:t>
      </w:r>
      <w:r>
        <w:rPr>
          <w:rFonts w:ascii="Arial" w:eastAsia="UWCCYF (Big5)" w:hAnsi="Arial" w:cs="Arial" w:hint="eastAsia"/>
          <w:b/>
          <w:sz w:val="40"/>
          <w:szCs w:val="40"/>
          <w:lang w:eastAsia="zh-TW"/>
        </w:rPr>
        <w:t xml:space="preserve"> </w:t>
      </w:r>
      <w:r>
        <w:rPr>
          <w:rFonts w:ascii="Arial" w:eastAsia="UWCCYF (Big5)" w:hAnsi="Arial" w:cs="Arial" w:hint="eastAsia"/>
          <w:b/>
          <w:sz w:val="40"/>
          <w:szCs w:val="40"/>
          <w:lang w:eastAsia="zh-TW"/>
        </w:rPr>
        <w:t>事工部</w:t>
      </w:r>
      <w:r w:rsidRPr="00EF10C9">
        <w:rPr>
          <w:rFonts w:ascii="Arial" w:eastAsia="UWCCYF (Big5)" w:hAnsi="Arial" w:cs="Arial"/>
          <w:b/>
          <w:sz w:val="40"/>
          <w:szCs w:val="40"/>
        </w:rPr>
        <w:t>:</w:t>
      </w:r>
    </w:p>
    <w:p w:rsidR="0041403A" w:rsidRPr="00422432" w:rsidRDefault="0041403A" w:rsidP="0041403A">
      <w:pPr>
        <w:spacing w:after="0" w:line="240" w:lineRule="auto"/>
        <w:rPr>
          <w:rFonts w:ascii="Arial" w:eastAsia="UWCCYF (Big5)" w:hAnsi="Arial" w:cs="Arial"/>
          <w:sz w:val="24"/>
          <w:szCs w:val="24"/>
        </w:rPr>
      </w:pPr>
    </w:p>
    <w:p w:rsidR="0041403A" w:rsidRDefault="0041403A" w:rsidP="0041403A">
      <w:pPr>
        <w:spacing w:after="0" w:line="240" w:lineRule="auto"/>
        <w:rPr>
          <w:rFonts w:ascii="Arial" w:eastAsia="UWCCYF (Big5)" w:hAnsi="Arial" w:cs="Arial"/>
          <w:sz w:val="24"/>
          <w:szCs w:val="24"/>
        </w:rPr>
      </w:pPr>
    </w:p>
    <w:p w:rsidR="0041403A" w:rsidRPr="0041403A" w:rsidRDefault="0041403A" w:rsidP="0041403A">
      <w:pPr>
        <w:spacing w:after="0" w:line="240" w:lineRule="auto"/>
        <w:jc w:val="both"/>
        <w:rPr>
          <w:rFonts w:ascii="Arial" w:eastAsia="UWCCYF (Big5)" w:hAnsi="Arial" w:cs="Arial"/>
          <w:sz w:val="28"/>
          <w:szCs w:val="28"/>
        </w:rPr>
      </w:pPr>
      <w:r w:rsidRPr="0041403A">
        <w:rPr>
          <w:rFonts w:ascii="Arial" w:eastAsia="UWCCYF (Big5)" w:hAnsi="Arial" w:cs="Arial"/>
          <w:sz w:val="28"/>
          <w:szCs w:val="28"/>
        </w:rPr>
        <w:t>Ministry Department coworker needs</w:t>
      </w:r>
    </w:p>
    <w:p w:rsidR="0041403A" w:rsidRPr="0041403A" w:rsidRDefault="0041403A" w:rsidP="0041403A">
      <w:pPr>
        <w:spacing w:after="0" w:line="240" w:lineRule="auto"/>
        <w:jc w:val="both"/>
        <w:rPr>
          <w:rFonts w:ascii="Arial" w:eastAsia="UWCCYF (Big5)" w:hAnsi="Arial" w:cs="Arial"/>
          <w:sz w:val="28"/>
          <w:szCs w:val="28"/>
        </w:rPr>
      </w:pPr>
    </w:p>
    <w:p w:rsidR="0041403A" w:rsidRPr="004C78FF" w:rsidRDefault="0041403A" w:rsidP="004C78FF">
      <w:pPr>
        <w:pStyle w:val="ListParagraph"/>
        <w:numPr>
          <w:ilvl w:val="0"/>
          <w:numId w:val="1"/>
        </w:numPr>
        <w:spacing w:after="0" w:line="240" w:lineRule="auto"/>
        <w:ind w:left="360"/>
        <w:jc w:val="both"/>
        <w:rPr>
          <w:rFonts w:ascii="Arial" w:eastAsia="UWCCYF (Big5)" w:hAnsi="Arial" w:cs="Arial"/>
          <w:sz w:val="28"/>
          <w:szCs w:val="28"/>
        </w:rPr>
      </w:pPr>
      <w:r w:rsidRPr="004C78FF">
        <w:rPr>
          <w:rFonts w:ascii="Arial" w:eastAsia="UWCCYF (Big5)" w:hAnsi="Arial" w:cs="Arial"/>
          <w:sz w:val="28"/>
          <w:szCs w:val="28"/>
        </w:rPr>
        <w:t>Kingdom worker development facilitators.  As the objective of the Ministry Department is to facilitate the identification, training, mentoring and deployment of current and potential Kingdom leaders and workers, coworkers are needed to develop and introduce a systematic, organizational yet individual approach to developing Kingdom workers.</w:t>
      </w:r>
      <w:r w:rsidRPr="004C78FF">
        <w:rPr>
          <w:rFonts w:ascii="Arial" w:eastAsia="UWCCYF (Big5)" w:hAnsi="Arial" w:cs="Arial" w:hint="eastAsia"/>
          <w:sz w:val="28"/>
          <w:szCs w:val="28"/>
          <w:lang w:eastAsia="zh-TW"/>
        </w:rPr>
        <w:t xml:space="preserve"> </w:t>
      </w:r>
      <w:r w:rsidRPr="004C78FF">
        <w:rPr>
          <w:rFonts w:ascii="Arial" w:eastAsia="UWCCYF (Big5)" w:hAnsi="Arial" w:cs="Arial"/>
          <w:sz w:val="28"/>
          <w:szCs w:val="28"/>
        </w:rPr>
        <w:t>The multi-year effort is to develop an approach appropriate for the unique nature and diverse membership of this local church in consultation with its various types of spiritual and organizational leaders. Coworkers are to be members of CBCM, willing to work long term projects, willing to work out issues with various types and levels of leaders and willing to commit for 1 year increments.</w:t>
      </w:r>
    </w:p>
    <w:p w:rsidR="0041403A" w:rsidRPr="004C78FF" w:rsidRDefault="0041403A" w:rsidP="004C78FF">
      <w:pPr>
        <w:spacing w:before="120" w:after="0" w:line="240" w:lineRule="auto"/>
        <w:ind w:left="360"/>
        <w:jc w:val="both"/>
        <w:rPr>
          <w:rFonts w:ascii="Arial" w:eastAsia="UWCCYF (Big5)" w:hAnsi="Arial" w:cs="Arial"/>
          <w:sz w:val="28"/>
          <w:szCs w:val="28"/>
        </w:rPr>
      </w:pPr>
      <w:r w:rsidRPr="004C78FF">
        <w:rPr>
          <w:rFonts w:ascii="Arial" w:eastAsia="UWCCYF (Big5)" w:hAnsi="Arial" w:cs="Arial"/>
          <w:sz w:val="28"/>
          <w:szCs w:val="28"/>
        </w:rPr>
        <w:t>The commitments can always be altered or terminated for personal or mismatch reasons.</w:t>
      </w:r>
    </w:p>
    <w:p w:rsidR="0041403A" w:rsidRPr="0041403A" w:rsidRDefault="0041403A" w:rsidP="0041403A">
      <w:pPr>
        <w:spacing w:after="0" w:line="240" w:lineRule="auto"/>
        <w:ind w:left="360"/>
        <w:jc w:val="both"/>
        <w:rPr>
          <w:rFonts w:ascii="Arial" w:eastAsia="UWCCYF (Big5)" w:hAnsi="Arial" w:cs="Arial"/>
          <w:sz w:val="28"/>
          <w:szCs w:val="28"/>
        </w:rPr>
      </w:pPr>
    </w:p>
    <w:p w:rsidR="0041403A" w:rsidRPr="004C78FF" w:rsidRDefault="0041403A" w:rsidP="004C78FF">
      <w:pPr>
        <w:pStyle w:val="ListParagraph"/>
        <w:numPr>
          <w:ilvl w:val="0"/>
          <w:numId w:val="1"/>
        </w:numPr>
        <w:spacing w:after="0" w:line="240" w:lineRule="auto"/>
        <w:ind w:left="360"/>
        <w:jc w:val="both"/>
        <w:rPr>
          <w:rFonts w:ascii="Arial" w:eastAsia="UWCCYF (Big5)" w:hAnsi="Arial" w:cs="Arial"/>
          <w:sz w:val="28"/>
          <w:szCs w:val="28"/>
        </w:rPr>
      </w:pPr>
      <w:r w:rsidRPr="004C78FF">
        <w:rPr>
          <w:rFonts w:ascii="Arial" w:eastAsia="UWCCYF (Big5)" w:hAnsi="Arial" w:cs="Arial"/>
          <w:sz w:val="28"/>
          <w:szCs w:val="28"/>
        </w:rPr>
        <w:t>Mentors</w:t>
      </w:r>
      <w:r w:rsidRPr="004C78FF">
        <w:rPr>
          <w:rFonts w:ascii="Arial" w:eastAsia="UWCCYF (Big5)" w:hAnsi="Arial" w:cs="Arial" w:hint="eastAsia"/>
          <w:sz w:val="28"/>
          <w:szCs w:val="28"/>
          <w:lang w:eastAsia="zh-TW"/>
        </w:rPr>
        <w:t>:</w:t>
      </w:r>
      <w:r w:rsidRPr="004C78FF">
        <w:rPr>
          <w:rFonts w:ascii="Arial" w:eastAsia="UWCCYF (Big5)" w:hAnsi="Arial" w:cs="Arial"/>
          <w:sz w:val="28"/>
          <w:szCs w:val="28"/>
        </w:rPr>
        <w:t xml:space="preserve"> There is a need for mature Christians to engage in relationships to help disciples of Jesus Christ reach their God given potential.  Candidate mentors will be trained in mentoring essentials.  A fellowship of mentors will be established for accountability, continuous training and prayer purposes.  Mentors are to be CBCM members and willing to commit for 1 year increments.</w:t>
      </w:r>
    </w:p>
    <w:p w:rsidR="00144EFF" w:rsidRPr="004C78FF" w:rsidRDefault="0041403A" w:rsidP="004C78FF">
      <w:pPr>
        <w:spacing w:before="120" w:after="0" w:line="240" w:lineRule="auto"/>
        <w:ind w:left="360"/>
        <w:jc w:val="both"/>
        <w:rPr>
          <w:rFonts w:ascii="Arial" w:eastAsia="UWCCYF (Big5)" w:hAnsi="Arial" w:cs="Arial"/>
          <w:sz w:val="24"/>
          <w:szCs w:val="24"/>
        </w:rPr>
      </w:pPr>
      <w:r w:rsidRPr="004C78FF">
        <w:rPr>
          <w:rFonts w:ascii="Arial" w:eastAsia="UWCCYF (Big5)" w:hAnsi="Arial" w:cs="Arial"/>
          <w:sz w:val="28"/>
          <w:szCs w:val="28"/>
        </w:rPr>
        <w:t>The commitments can always be altered or terminated for personal or mismatch reasons</w:t>
      </w:r>
      <w:r w:rsidRPr="004C78FF">
        <w:rPr>
          <w:rFonts w:ascii="Arial" w:eastAsia="UWCCYF (Big5)" w:hAnsi="Arial" w:cs="Arial"/>
          <w:sz w:val="24"/>
          <w:szCs w:val="24"/>
        </w:rPr>
        <w:t>.</w:t>
      </w:r>
    </w:p>
    <w:p w:rsidR="00144EFF" w:rsidRDefault="00144EFF" w:rsidP="00076384">
      <w:pPr>
        <w:spacing w:after="0" w:line="240" w:lineRule="auto"/>
        <w:ind w:left="360"/>
        <w:jc w:val="both"/>
        <w:rPr>
          <w:rFonts w:ascii="Arial" w:eastAsia="UWCCYF (Big5)" w:hAnsi="Arial" w:cs="Arial"/>
          <w:sz w:val="24"/>
          <w:szCs w:val="24"/>
        </w:rPr>
      </w:pPr>
    </w:p>
    <w:p w:rsidR="00144EFF" w:rsidRPr="004C78FF" w:rsidRDefault="004C78FF" w:rsidP="004C78FF">
      <w:pPr>
        <w:pStyle w:val="ListParagraph"/>
        <w:numPr>
          <w:ilvl w:val="0"/>
          <w:numId w:val="1"/>
        </w:numPr>
        <w:spacing w:after="0" w:line="240" w:lineRule="auto"/>
        <w:ind w:left="360"/>
        <w:jc w:val="both"/>
        <w:rPr>
          <w:rFonts w:ascii="Arial" w:eastAsia="UWCCYF (Big5)" w:hAnsi="Arial" w:cs="Arial"/>
          <w:sz w:val="28"/>
          <w:szCs w:val="28"/>
        </w:rPr>
      </w:pPr>
      <w:r>
        <w:rPr>
          <w:rFonts w:ascii="Arial" w:eastAsia="UWCCYF (Big5)" w:hAnsi="Arial" w:cs="Arial"/>
          <w:sz w:val="28"/>
          <w:szCs w:val="28"/>
        </w:rPr>
        <w:t xml:space="preserve">More specifically </w:t>
      </w:r>
      <w:r w:rsidR="003D76E5">
        <w:rPr>
          <w:rFonts w:ascii="Arial" w:eastAsia="UWCCYF (Big5)" w:hAnsi="Arial" w:cs="Arial"/>
          <w:sz w:val="28"/>
          <w:szCs w:val="28"/>
        </w:rPr>
        <w:t>prepa</w:t>
      </w:r>
      <w:r w:rsidR="00103354">
        <w:rPr>
          <w:rFonts w:ascii="Arial" w:eastAsia="UWCCYF (Big5)" w:hAnsi="Arial" w:cs="Arial"/>
          <w:sz w:val="28"/>
          <w:szCs w:val="28"/>
        </w:rPr>
        <w:t xml:space="preserve">red </w:t>
      </w:r>
      <w:r>
        <w:rPr>
          <w:rFonts w:ascii="Arial" w:eastAsia="UWCCYF (Big5)" w:hAnsi="Arial" w:cs="Arial"/>
          <w:sz w:val="28"/>
          <w:szCs w:val="28"/>
        </w:rPr>
        <w:t>f</w:t>
      </w:r>
      <w:r w:rsidR="00144EFF" w:rsidRPr="004C78FF">
        <w:rPr>
          <w:rFonts w:ascii="Arial" w:eastAsia="UWCCYF (Big5)" w:hAnsi="Arial" w:cs="Arial"/>
          <w:sz w:val="28"/>
          <w:szCs w:val="28"/>
        </w:rPr>
        <w:t>or Mandarin Cong</w:t>
      </w:r>
      <w:r w:rsidR="00103354">
        <w:rPr>
          <w:rFonts w:ascii="Arial" w:eastAsia="UWCCYF (Big5)" w:hAnsi="Arial" w:cs="Arial"/>
          <w:sz w:val="28"/>
          <w:szCs w:val="28"/>
        </w:rPr>
        <w:t>regation, a brief introduction of</w:t>
      </w:r>
      <w:r w:rsidR="00144EFF" w:rsidRPr="004C78FF">
        <w:rPr>
          <w:rFonts w:ascii="Arial" w:eastAsia="UWCCYF (Big5)" w:hAnsi="Arial" w:cs="Arial"/>
          <w:sz w:val="28"/>
          <w:szCs w:val="28"/>
        </w:rPr>
        <w:t xml:space="preserve"> Disciple</w:t>
      </w:r>
      <w:r w:rsidR="000B0C2C">
        <w:rPr>
          <w:rFonts w:ascii="Arial" w:eastAsia="UWCCYF (Big5)" w:hAnsi="Arial" w:cs="Arial"/>
          <w:sz w:val="28"/>
          <w:szCs w:val="28"/>
        </w:rPr>
        <w:t>ship Training, as well as Sign-u</w:t>
      </w:r>
      <w:bookmarkStart w:id="0" w:name="_GoBack"/>
      <w:bookmarkEnd w:id="0"/>
      <w:r w:rsidR="00144EFF" w:rsidRPr="004C78FF">
        <w:rPr>
          <w:rFonts w:ascii="Arial" w:eastAsia="UWCCYF (Big5)" w:hAnsi="Arial" w:cs="Arial"/>
          <w:sz w:val="28"/>
          <w:szCs w:val="28"/>
        </w:rPr>
        <w:t xml:space="preserve">p Forms for </w:t>
      </w:r>
      <w:r>
        <w:rPr>
          <w:rFonts w:ascii="Arial" w:eastAsia="UWCCYF (Big5)" w:hAnsi="Arial" w:cs="Arial"/>
          <w:sz w:val="28"/>
          <w:szCs w:val="28"/>
        </w:rPr>
        <w:t xml:space="preserve">potential </w:t>
      </w:r>
      <w:r w:rsidR="00144EFF" w:rsidRPr="004C78FF">
        <w:rPr>
          <w:rFonts w:ascii="Arial" w:eastAsia="UWCCYF (Big5)" w:hAnsi="Arial" w:cs="Arial"/>
          <w:sz w:val="28"/>
          <w:szCs w:val="28"/>
        </w:rPr>
        <w:t>Mentees and Mentors are provided below:</w:t>
      </w:r>
    </w:p>
    <w:p w:rsidR="00F25F8D" w:rsidRDefault="00144EFF" w:rsidP="00076384">
      <w:pPr>
        <w:spacing w:after="0" w:line="240" w:lineRule="auto"/>
        <w:jc w:val="both"/>
        <w:rPr>
          <w:rFonts w:ascii="Arial" w:eastAsia="UWCCYF (Big5)" w:hAnsi="Arial" w:cs="Arial"/>
          <w:sz w:val="24"/>
          <w:szCs w:val="24"/>
        </w:rPr>
      </w:pPr>
      <w:r>
        <w:rPr>
          <w:rFonts w:ascii="Arial" w:eastAsia="UWCCYF (Big5)" w:hAnsi="Arial" w:cs="Arial"/>
          <w:sz w:val="24"/>
          <w:szCs w:val="24"/>
        </w:rPr>
        <w:t xml:space="preserve"> </w:t>
      </w:r>
    </w:p>
    <w:p w:rsidR="00144EFF" w:rsidRDefault="003D76E5" w:rsidP="004C78FF">
      <w:pPr>
        <w:spacing w:after="0" w:line="240" w:lineRule="auto"/>
        <w:ind w:left="1440"/>
        <w:jc w:val="both"/>
        <w:rPr>
          <w:rFonts w:ascii="Arial" w:eastAsia="UWCCYF (Big5)" w:hAnsi="Arial" w:cs="Arial"/>
          <w:sz w:val="24"/>
          <w:szCs w:val="24"/>
        </w:rPr>
      </w:pPr>
      <w:r>
        <w:rPr>
          <w:rFonts w:ascii="Arial" w:eastAsia="UWCCYF (Big5)" w:hAnsi="Arial" w:cs="Arial"/>
          <w:sz w:val="24"/>
          <w:szCs w:val="24"/>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 o:title=""/>
          </v:shape>
          <o:OLEObject Type="Embed" ProgID="AcroExch.Document.11" ShapeID="_x0000_i1025" DrawAspect="Icon" ObjectID="_1490975048" r:id="rId7"/>
        </w:object>
      </w:r>
      <w:r>
        <w:rPr>
          <w:rFonts w:ascii="Arial" w:eastAsia="UWCCYF (Big5)" w:hAnsi="Arial" w:cs="Arial"/>
          <w:sz w:val="24"/>
          <w:szCs w:val="24"/>
        </w:rPr>
        <w:object w:dxaOrig="1531" w:dyaOrig="990">
          <v:shape id="_x0000_i1026" type="#_x0000_t75" style="width:76.5pt;height:49.5pt" o:ole="">
            <v:imagedata r:id="rId8" o:title=""/>
          </v:shape>
          <o:OLEObject Type="Embed" ProgID="AcroExch.Document.11" ShapeID="_x0000_i1026" DrawAspect="Icon" ObjectID="_1490975049" r:id="rId9"/>
        </w:object>
      </w:r>
      <w:r>
        <w:rPr>
          <w:rFonts w:ascii="Arial" w:eastAsia="UWCCYF (Big5)" w:hAnsi="Arial" w:cs="Arial"/>
          <w:sz w:val="24"/>
          <w:szCs w:val="24"/>
        </w:rPr>
        <w:object w:dxaOrig="1531" w:dyaOrig="990">
          <v:shape id="_x0000_i1027" type="#_x0000_t75" style="width:76.5pt;height:49.5pt" o:ole="">
            <v:imagedata r:id="rId10" o:title=""/>
          </v:shape>
          <o:OLEObject Type="Embed" ProgID="AcroExch.Document.11" ShapeID="_x0000_i1027" DrawAspect="Icon" ObjectID="_1490975050" r:id="rId11"/>
        </w:object>
      </w:r>
    </w:p>
    <w:p w:rsidR="00144EFF" w:rsidRDefault="00144EFF" w:rsidP="00076384">
      <w:pPr>
        <w:spacing w:after="0" w:line="240" w:lineRule="auto"/>
        <w:jc w:val="both"/>
        <w:rPr>
          <w:rFonts w:ascii="Arial" w:hAnsi="Arial" w:cs="Arial"/>
          <w:sz w:val="28"/>
          <w:szCs w:val="28"/>
        </w:rPr>
      </w:pPr>
    </w:p>
    <w:sectPr w:rsidR="00144EFF" w:rsidSect="00BF2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UWCCYF (Big5)">
    <w:altName w:val="Arial Unicode MS"/>
    <w:panose1 w:val="02010600000101010101"/>
    <w:charset w:val="88"/>
    <w:family w:val="auto"/>
    <w:pitch w:val="variable"/>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5142D3"/>
    <w:multiLevelType w:val="hybridMultilevel"/>
    <w:tmpl w:val="94724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C9381F"/>
    <w:multiLevelType w:val="hybridMultilevel"/>
    <w:tmpl w:val="A6C0B212"/>
    <w:lvl w:ilvl="0" w:tplc="724C5EB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3A"/>
    <w:rsid w:val="00076384"/>
    <w:rsid w:val="000B0C2C"/>
    <w:rsid w:val="00103354"/>
    <w:rsid w:val="00144EFF"/>
    <w:rsid w:val="0019797F"/>
    <w:rsid w:val="001A45DA"/>
    <w:rsid w:val="00371DA0"/>
    <w:rsid w:val="003D76E5"/>
    <w:rsid w:val="004034FC"/>
    <w:rsid w:val="0041403A"/>
    <w:rsid w:val="004C78FF"/>
    <w:rsid w:val="006F3AD9"/>
    <w:rsid w:val="007D1443"/>
    <w:rsid w:val="00A0734E"/>
    <w:rsid w:val="00BF2B68"/>
    <w:rsid w:val="00D317AA"/>
    <w:rsid w:val="00F25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1C83A-2715-4FED-87C4-4A0F4E72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03A"/>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03A"/>
    <w:pPr>
      <w:ind w:left="720"/>
      <w:contextualSpacing/>
    </w:pPr>
  </w:style>
  <w:style w:type="paragraph" w:styleId="Caption">
    <w:name w:val="caption"/>
    <w:basedOn w:val="Normal"/>
    <w:next w:val="Normal"/>
    <w:uiPriority w:val="35"/>
    <w:unhideWhenUsed/>
    <w:qFormat/>
    <w:rsid w:val="001A45DA"/>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1817E-31CD-4818-8E62-D5879301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Alex L. Chan</cp:lastModifiedBy>
  <cp:revision>11</cp:revision>
  <dcterms:created xsi:type="dcterms:W3CDTF">2015-04-19T22:06:00Z</dcterms:created>
  <dcterms:modified xsi:type="dcterms:W3CDTF">2015-04-19T22:58:00Z</dcterms:modified>
</cp:coreProperties>
</file>